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Rep. Council Zoom Meeting Agenda  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Tuesday, April  13, 2021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1.0</w:t>
        <w:tab/>
        <w:t xml:space="preserve">Meeting called to order at ____________.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Roll Call: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Executive Board: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___  Carlos Rivera, President</w:t>
        <w:tab/>
        <w:tab/>
        <w:t xml:space="preserve">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  Rennie Gonzales, Vice-President</w:t>
        <w:br w:type="textWrapping"/>
        <w:tab/>
        <w:t xml:space="preserve">___  Esther Vargas-Hollar, Treasurer</w:t>
        <w:tab/>
        <w:t xml:space="preserve">___  Julee Abrahamson, Secretary</w:t>
        <w:br w:type="textWrapping"/>
        <w:tab/>
        <w:t xml:space="preserve">___  Helia Adanto, MAL</w:t>
        <w:tab/>
        <w:tab/>
        <w:t xml:space="preserve">___  Dr. Sheril Tolentino, MAL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Sites Representatives:</w:t>
        <w:br w:type="textWrapping"/>
      </w:r>
      <w:r w:rsidDel="00000000" w:rsidR="00000000" w:rsidRPr="00000000">
        <w:rPr>
          <w:sz w:val="24"/>
          <w:szCs w:val="24"/>
          <w:rtl w:val="0"/>
        </w:rPr>
        <w:tab/>
        <w:t xml:space="preserve">Carmela—Belinda Stevens-Bernal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</w:t>
        <w:tab/>
        <w:t xml:space="preserve">GMS—</w:t>
        <w:tab/>
        <w:t xml:space="preserve">Cheryl Jensen 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</w:t>
        <w:br w:type="textWrapping"/>
        <w:tab/>
        <w:t xml:space="preserve">Lake Marie--Roxana Grago 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</w:t>
        <w:tab/>
        <w:tab/>
        <w:t xml:space="preserve">Loma Vista--Mark Fuentes  ___</w:t>
        <w:br w:type="textWrapping"/>
        <w:tab/>
        <w:t xml:space="preserve">Los Altos—Christine Thornton/Michelle Rowe 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 </w:t>
        <w:br w:type="textWrapping"/>
        <w:tab/>
        <w:t xml:space="preserve">McKibben-- Barbara Llamas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</w:t>
        <w:tab/>
        <w:tab/>
        <w:t xml:space="preserve">Monte Vista--Jennifer Yanagi 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</w:t>
        <w:tab/>
        <w:tab/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2.0</w:t>
        <w:tab/>
        <w:t xml:space="preserve">Minutes: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ab/>
        <w:t xml:space="preserve">2.1 The approval for the March 2021 minutes motioned by _____________ and Seconded by _____________.  Ayes: ______. Opposed: _______. Abstentions: _______.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3.0</w:t>
        <w:tab/>
        <w:t xml:space="preserve">Treasurer's Report by President:</w:t>
      </w:r>
      <w:r w:rsidDel="00000000" w:rsidR="00000000" w:rsidRPr="00000000">
        <w:rPr>
          <w:sz w:val="24"/>
          <w:szCs w:val="24"/>
          <w:rtl w:val="0"/>
        </w:rPr>
        <w:t xml:space="preserve"> Balances in the accounts are as follows:  </w:t>
        <w:br w:type="textWrapping"/>
        <w:tab/>
        <w:t xml:space="preserve">Checking--$___________; Savings--$__________; Money Market--$____________.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4.0</w:t>
        <w:tab/>
        <w:t xml:space="preserve">Committee Assignments:</w:t>
        <w:br w:type="textWrapping"/>
        <w:tab/>
      </w:r>
      <w:r w:rsidDel="00000000" w:rsidR="00000000" w:rsidRPr="00000000">
        <w:rPr>
          <w:sz w:val="24"/>
          <w:szCs w:val="24"/>
          <w:rtl w:val="0"/>
        </w:rPr>
        <w:t xml:space="preserve">4.1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Grievance</w:t>
      </w:r>
      <w:r w:rsidDel="00000000" w:rsidR="00000000" w:rsidRPr="00000000">
        <w:rPr>
          <w:sz w:val="24"/>
          <w:szCs w:val="24"/>
          <w:rtl w:val="0"/>
        </w:rPr>
        <w:t xml:space="preserve">--Rennie Gonzales</w:t>
        <w:br w:type="textWrapping"/>
        <w:tab/>
        <w:t xml:space="preserve">4.2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Political/Legislative</w:t>
      </w:r>
      <w:r w:rsidDel="00000000" w:rsidR="00000000" w:rsidRPr="00000000">
        <w:rPr>
          <w:sz w:val="24"/>
          <w:szCs w:val="24"/>
          <w:rtl w:val="0"/>
        </w:rPr>
        <w:t xml:space="preserve">--Carlos Rivera</w:t>
        <w:br w:type="textWrapping"/>
        <w:tab/>
        <w:t xml:space="preserve">4.3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Elections</w:t>
      </w:r>
      <w:r w:rsidDel="00000000" w:rsidR="00000000" w:rsidRPr="00000000">
        <w:rPr>
          <w:sz w:val="24"/>
          <w:szCs w:val="24"/>
          <w:rtl w:val="0"/>
        </w:rPr>
        <w:t xml:space="preserve">--Helia Adanto and Sheryl Tolentino</w:t>
        <w:br w:type="textWrapping"/>
        <w:tab/>
        <w:t xml:space="preserve">4.4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Curriculum</w:t>
      </w:r>
      <w:r w:rsidDel="00000000" w:rsidR="00000000" w:rsidRPr="00000000">
        <w:rPr>
          <w:sz w:val="24"/>
          <w:szCs w:val="24"/>
          <w:rtl w:val="0"/>
        </w:rPr>
        <w:t xml:space="preserve">--Christine Thornton:</w:t>
        <w:br w:type="textWrapping"/>
        <w:tab/>
        <w:t xml:space="preserve">4.5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PAC</w:t>
      </w:r>
      <w:r w:rsidDel="00000000" w:rsidR="00000000" w:rsidRPr="00000000">
        <w:rPr>
          <w:sz w:val="24"/>
          <w:szCs w:val="24"/>
          <w:rtl w:val="0"/>
        </w:rPr>
        <w:t xml:space="preserve">--Roxanne Grago:</w:t>
        <w:br w:type="textWrapping"/>
        <w:tab/>
        <w:t xml:space="preserve">4.6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Organizing</w:t>
      </w:r>
      <w:r w:rsidDel="00000000" w:rsidR="00000000" w:rsidRPr="00000000">
        <w:rPr>
          <w:sz w:val="24"/>
          <w:szCs w:val="24"/>
          <w:rtl w:val="0"/>
        </w:rPr>
        <w:t xml:space="preserve">-- OPEN (</w:t>
      </w: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RED</w:t>
      </w:r>
      <w:r w:rsidDel="00000000" w:rsidR="00000000" w:rsidRPr="00000000">
        <w:rPr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2nd Tuesday</w:t>
      </w:r>
      <w:r w:rsidDel="00000000" w:rsidR="00000000" w:rsidRPr="00000000">
        <w:rPr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 the</w:t>
      </w:r>
      <w:r w:rsidDel="00000000" w:rsidR="00000000" w:rsidRPr="00000000">
        <w:rPr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month</w:t>
      </w:r>
      <w:r w:rsidDel="00000000" w:rsidR="00000000" w:rsidRPr="00000000">
        <w:rPr>
          <w:sz w:val="24"/>
          <w:szCs w:val="24"/>
          <w:rtl w:val="0"/>
        </w:rPr>
        <w:t xml:space="preserve">) (School Board Meetings)</w:t>
        <w:br w:type="textWrapping"/>
        <w:tab/>
        <w:t xml:space="preserve">4.7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Evaluation</w:t>
      </w:r>
      <w:r w:rsidDel="00000000" w:rsidR="00000000" w:rsidRPr="00000000">
        <w:rPr>
          <w:sz w:val="24"/>
          <w:szCs w:val="24"/>
          <w:rtl w:val="0"/>
        </w:rPr>
        <w:t xml:space="preserve">--Belinda Stevens-Bernal: </w:t>
        <w:br w:type="textWrapping"/>
        <w:tab/>
        <w:t xml:space="preserve">4.8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Social Media/Website</w:t>
      </w:r>
      <w:r w:rsidDel="00000000" w:rsidR="00000000" w:rsidRPr="00000000">
        <w:rPr>
          <w:sz w:val="24"/>
          <w:szCs w:val="24"/>
          <w:rtl w:val="0"/>
        </w:rPr>
        <w:t xml:space="preserve">--Yajaira Magallon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5.0</w:t>
        <w:tab/>
        <w:t xml:space="preserve">Old Business: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5.1 Negotiations (Cameras)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5.2 Enrollment</w:t>
        <w:br w:type="textWrapping"/>
        <w:tab/>
        <w:t xml:space="preserve">5.3 T-shirts</w:t>
        <w:br w:type="textWrapping"/>
        <w:tab/>
        <w:t xml:space="preserve">5.4 Rosters</w:t>
        <w:br w:type="textWrapping"/>
        <w:tab/>
        <w:t xml:space="preserve">5.5 Special Education Conference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6.0 </w:t>
        <w:tab/>
        <w:t xml:space="preserve">New Business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 xml:space="preserve">6.1 WHO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7.0</w:t>
        <w:tab/>
        <w:t xml:space="preserve">Site Concerns (Please give your written concerns):</w:t>
      </w:r>
      <w:r w:rsidDel="00000000" w:rsidR="00000000" w:rsidRPr="00000000">
        <w:rPr>
          <w:sz w:val="24"/>
          <w:szCs w:val="24"/>
          <w:rtl w:val="0"/>
        </w:rPr>
        <w:br w:type="textWrapping"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Carmela: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  <w:br w:type="textWrapping"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Graves: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  <w:br w:type="textWrapping"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Lake Marie:</w:t>
      </w:r>
      <w:r w:rsidDel="00000000" w:rsidR="00000000" w:rsidRPr="00000000">
        <w:rPr>
          <w:sz w:val="24"/>
          <w:szCs w:val="24"/>
          <w:rtl w:val="0"/>
        </w:rPr>
        <w:t xml:space="preserve">  </w:t>
        <w:br w:type="textWrapping"/>
        <w:br w:type="textWrapping"/>
        <w:br w:type="textWrapping"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Loma Vista: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  <w:br w:type="textWrapping"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Los Altos: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  <w:br w:type="textWrapping"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McKibben: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  <w:br w:type="textWrapping"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Monte Vista: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9.0</w:t>
        <w:tab/>
        <w:t xml:space="preserve">Adjournment at __________.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President's Meeting with Superintendent 2nd Thursday of the month.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Rep Council Meetings:</w:t>
      </w:r>
    </w:p>
    <w:tbl>
      <w:tblPr>
        <w:tblStyle w:val="Table1"/>
        <w:tblW w:w="8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8"/>
        <w:tblGridChange w:id="0">
          <w:tblGrid>
            <w:gridCol w:w="8478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Apr. 13, May 11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b w:val="1"/>
        <w:sz w:val="48"/>
        <w:szCs w:val="48"/>
        <w:u w:val="single"/>
      </w:rPr>
    </w:pPr>
    <w:r w:rsidDel="00000000" w:rsidR="00000000" w:rsidRPr="00000000">
      <w:rPr>
        <w:b w:val="1"/>
        <w:sz w:val="48"/>
        <w:szCs w:val="48"/>
        <w:u w:val="single"/>
        <w:rtl w:val="0"/>
      </w:rPr>
      <w:t xml:space="preserve">South Whittier Teachers Association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C38"/>
    <w:rPr>
      <w:rFonts w:eastAsia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D6C3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DyKu6gmiQUGKwnp29A8jDW0eA==">AMUW2mUSd73XJOWjzQ9g2MHfOx4/9b7Eesb9+JN+XrCWiNW5nGPly2LP9Zwbo0Y0d6bbyeCUW4XajwcxyEnJIhLH8+BrgAyMstAdUDlxkoCdM/x1KSrA37I=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2020-12-05T19:53:00Z</dcterms:created>
  <dc:creator>Owner</dc:creator>
</cp:coreProperties>
</file>